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B4DE" w14:textId="4DAF3A2F" w:rsidR="006B7757" w:rsidRPr="005A582A" w:rsidRDefault="006B7757" w:rsidP="00F861D0">
      <w:pPr>
        <w:pStyle w:val="BodyText"/>
        <w:jc w:val="center"/>
        <w:rPr>
          <w:rFonts w:ascii="Arial" w:hAnsi="Arial" w:cs="Arial"/>
          <w:b/>
          <w:color w:val="003056"/>
          <w:sz w:val="28"/>
          <w:szCs w:val="28"/>
        </w:rPr>
      </w:pPr>
      <w:r w:rsidRPr="005A582A">
        <w:rPr>
          <w:rFonts w:ascii="Arial" w:hAnsi="Arial" w:cs="Arial"/>
          <w:b/>
          <w:color w:val="003056"/>
          <w:sz w:val="28"/>
          <w:szCs w:val="28"/>
        </w:rPr>
        <w:t>What is a Behavioural Interview?</w:t>
      </w:r>
    </w:p>
    <w:p w14:paraId="4C6E0D4B" w14:textId="77777777" w:rsidR="005A582A" w:rsidRDefault="005A582A" w:rsidP="00F861D0">
      <w:pPr>
        <w:pStyle w:val="BodyText"/>
        <w:rPr>
          <w:rFonts w:ascii="Arial" w:hAnsi="Arial" w:cs="Arial"/>
          <w:color w:val="003056"/>
          <w:sz w:val="20"/>
          <w:szCs w:val="20"/>
        </w:rPr>
      </w:pPr>
    </w:p>
    <w:p w14:paraId="5E55994E" w14:textId="4237E7E8" w:rsidR="006B7757" w:rsidRPr="00F861D0" w:rsidRDefault="006B7757" w:rsidP="00F861D0">
      <w:pPr>
        <w:pStyle w:val="BodyText"/>
        <w:spacing w:after="120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A technique used by employers in which the questions asked </w:t>
      </w:r>
      <w:proofErr w:type="gramStart"/>
      <w:r w:rsidRPr="00F861D0">
        <w:rPr>
          <w:rFonts w:ascii="Arial" w:hAnsi="Arial" w:cs="Arial"/>
          <w:color w:val="003056"/>
        </w:rPr>
        <w:t>assist</w:t>
      </w:r>
      <w:proofErr w:type="gramEnd"/>
      <w:r w:rsidRPr="00F861D0">
        <w:rPr>
          <w:rFonts w:ascii="Arial" w:hAnsi="Arial" w:cs="Arial"/>
          <w:color w:val="003056"/>
        </w:rPr>
        <w:t xml:space="preserve"> the employer in making predictions about a potential employee’s future success based on actual past behaviours.</w:t>
      </w:r>
    </w:p>
    <w:p w14:paraId="48CE02CA" w14:textId="2B921B00" w:rsidR="00F861D0" w:rsidRPr="00F861D0" w:rsidRDefault="006B7757" w:rsidP="00F861D0">
      <w:pPr>
        <w:pStyle w:val="BodyText"/>
        <w:spacing w:after="120"/>
        <w:ind w:left="720"/>
        <w:rPr>
          <w:rFonts w:ascii="Arial" w:hAnsi="Arial" w:cs="Arial"/>
          <w:b/>
          <w:color w:val="003056"/>
        </w:rPr>
      </w:pPr>
      <w:r w:rsidRPr="00F861D0">
        <w:rPr>
          <w:rFonts w:ascii="Arial" w:hAnsi="Arial" w:cs="Arial"/>
          <w:b/>
          <w:color w:val="003056"/>
        </w:rPr>
        <w:t>*Based on the assumption that past behaviour is the best predictor of future behaviour.</w:t>
      </w:r>
    </w:p>
    <w:p w14:paraId="515F27BA" w14:textId="5C950FB3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Questions often begin with a lead-in phrase that </w:t>
      </w:r>
      <w:r w:rsidR="00B40CFE">
        <w:rPr>
          <w:rFonts w:ascii="Arial" w:hAnsi="Arial" w:cs="Arial"/>
          <w:color w:val="003056"/>
        </w:rPr>
        <w:t xml:space="preserve">asks </w:t>
      </w:r>
      <w:r w:rsidRPr="00F861D0">
        <w:rPr>
          <w:rFonts w:ascii="Arial" w:hAnsi="Arial" w:cs="Arial"/>
          <w:color w:val="003056"/>
        </w:rPr>
        <w:t>the candidate to provide examples:</w:t>
      </w:r>
      <w:r w:rsidR="00B40CFE">
        <w:rPr>
          <w:rFonts w:ascii="Arial" w:hAnsi="Arial" w:cs="Arial"/>
          <w:color w:val="003056"/>
        </w:rPr>
        <w:br/>
      </w:r>
    </w:p>
    <w:p w14:paraId="4A83F1BF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“Can you give me an example of…”</w:t>
      </w:r>
    </w:p>
    <w:p w14:paraId="42DE0ACC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“Describe a situation when you were called upon to describe…”</w:t>
      </w:r>
    </w:p>
    <w:p w14:paraId="5B5108DA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“Tell me about an example of a time when you…”</w:t>
      </w:r>
    </w:p>
    <w:p w14:paraId="4ECD7DBE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“How have you handled…”</w:t>
      </w:r>
    </w:p>
    <w:p w14:paraId="74AC0B8E" w14:textId="224DCCA3" w:rsidR="006B7757" w:rsidRPr="00F861D0" w:rsidRDefault="006B7757" w:rsidP="00F861D0">
      <w:pPr>
        <w:pStyle w:val="BodyText"/>
        <w:spacing w:after="120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“Explain your role in…”</w:t>
      </w:r>
    </w:p>
    <w:p w14:paraId="4EB365D9" w14:textId="77777777" w:rsidR="00B40CFE" w:rsidRDefault="00B40CFE" w:rsidP="006B7757">
      <w:pPr>
        <w:pStyle w:val="BodyText"/>
        <w:ind w:left="720"/>
        <w:rPr>
          <w:rFonts w:ascii="Arial" w:hAnsi="Arial" w:cs="Arial"/>
          <w:b/>
          <w:color w:val="003056"/>
        </w:rPr>
      </w:pPr>
    </w:p>
    <w:p w14:paraId="074441FF" w14:textId="5D883DB0" w:rsidR="006B7757" w:rsidRPr="00F861D0" w:rsidRDefault="006B7757" w:rsidP="006B7757">
      <w:pPr>
        <w:pStyle w:val="BodyText"/>
        <w:ind w:left="720"/>
        <w:rPr>
          <w:rFonts w:ascii="Arial" w:hAnsi="Arial" w:cs="Arial"/>
          <w:b/>
          <w:color w:val="003056"/>
        </w:rPr>
      </w:pPr>
      <w:r w:rsidRPr="00F861D0">
        <w:rPr>
          <w:rFonts w:ascii="Arial" w:hAnsi="Arial" w:cs="Arial"/>
          <w:b/>
          <w:color w:val="003056"/>
        </w:rPr>
        <w:t>Who is using it?</w:t>
      </w:r>
    </w:p>
    <w:p w14:paraId="60A48D68" w14:textId="72DD4693" w:rsidR="006B7757" w:rsidRPr="00F861D0" w:rsidRDefault="006B7757" w:rsidP="006B7757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Behavioural </w:t>
      </w:r>
      <w:r w:rsidR="00B40CFE">
        <w:rPr>
          <w:rFonts w:ascii="Arial" w:hAnsi="Arial" w:cs="Arial"/>
          <w:color w:val="003056"/>
        </w:rPr>
        <w:t>i</w:t>
      </w:r>
      <w:r w:rsidRPr="00F861D0">
        <w:rPr>
          <w:rFonts w:ascii="Arial" w:hAnsi="Arial" w:cs="Arial"/>
          <w:color w:val="003056"/>
        </w:rPr>
        <w:t>nterviewing has emerged as one of the most effective methods today.</w:t>
      </w:r>
    </w:p>
    <w:p w14:paraId="23D1AA58" w14:textId="77777777" w:rsidR="006B7757" w:rsidRPr="00F861D0" w:rsidRDefault="006B7757" w:rsidP="006B7757">
      <w:pPr>
        <w:pStyle w:val="BodyText"/>
        <w:numPr>
          <w:ilvl w:val="0"/>
          <w:numId w:val="11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It is founded on solid research in the behavioural sciences, and its effectiveness has been validated repeatedly in a wide variety of corporate environments.</w:t>
      </w:r>
    </w:p>
    <w:p w14:paraId="10E3D834" w14:textId="326251B9" w:rsidR="006B7757" w:rsidRPr="00F861D0" w:rsidRDefault="006B7757" w:rsidP="00F861D0">
      <w:pPr>
        <w:pStyle w:val="BodyText"/>
        <w:numPr>
          <w:ilvl w:val="0"/>
          <w:numId w:val="11"/>
        </w:numPr>
        <w:spacing w:after="120"/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More than 90% of companies are now using some behavioural based questions.</w:t>
      </w:r>
    </w:p>
    <w:p w14:paraId="0FE9F35F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b/>
          <w:color w:val="003056"/>
        </w:rPr>
      </w:pPr>
      <w:r w:rsidRPr="00F861D0">
        <w:rPr>
          <w:rFonts w:ascii="Arial" w:hAnsi="Arial" w:cs="Arial"/>
          <w:b/>
          <w:color w:val="003056"/>
        </w:rPr>
        <w:t>Benefits</w:t>
      </w:r>
    </w:p>
    <w:p w14:paraId="1D2A4AFF" w14:textId="1BAA5FF7" w:rsidR="006B7757" w:rsidRPr="00F861D0" w:rsidRDefault="006B7757" w:rsidP="006B7757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By asking very detailed questions about the candidate’s thoughts, feelings and actions in past situations, you can then look for clear evidence as to </w:t>
      </w:r>
      <w:proofErr w:type="gramStart"/>
      <w:r w:rsidRPr="00F861D0">
        <w:rPr>
          <w:rFonts w:ascii="Arial" w:hAnsi="Arial" w:cs="Arial"/>
          <w:color w:val="003056"/>
        </w:rPr>
        <w:t>whether or</w:t>
      </w:r>
      <w:r w:rsidR="005A582A" w:rsidRPr="00F861D0">
        <w:rPr>
          <w:rFonts w:ascii="Arial" w:hAnsi="Arial" w:cs="Arial"/>
          <w:color w:val="003056"/>
        </w:rPr>
        <w:t xml:space="preserve"> not</w:t>
      </w:r>
      <w:proofErr w:type="gramEnd"/>
      <w:r w:rsidRPr="00F861D0">
        <w:rPr>
          <w:rFonts w:ascii="Arial" w:hAnsi="Arial" w:cs="Arial"/>
          <w:color w:val="003056"/>
        </w:rPr>
        <w:t xml:space="preserve"> they possess the qualities you are seeking.</w:t>
      </w:r>
    </w:p>
    <w:p w14:paraId="7A8BD70C" w14:textId="723046CB" w:rsidR="006B7757" w:rsidRPr="00F861D0" w:rsidRDefault="006B7757" w:rsidP="006B7757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The ability to transfer skills learned in one environment into a different setting is a good predictor of future behaviour</w:t>
      </w:r>
      <w:r w:rsidR="00B40CFE">
        <w:rPr>
          <w:rFonts w:ascii="Arial" w:hAnsi="Arial" w:cs="Arial"/>
          <w:color w:val="003056"/>
        </w:rPr>
        <w:t>.</w:t>
      </w:r>
    </w:p>
    <w:p w14:paraId="61C5F353" w14:textId="4118BF33" w:rsidR="006B7757" w:rsidRPr="00F861D0" w:rsidRDefault="006B7757" w:rsidP="006B7757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You’re able to not only hear what the candidate accomplished, but how they went about reaching a goal</w:t>
      </w:r>
      <w:r w:rsidR="00B40CFE">
        <w:rPr>
          <w:rFonts w:ascii="Arial" w:hAnsi="Arial" w:cs="Arial"/>
          <w:color w:val="003056"/>
        </w:rPr>
        <w:t>.</w:t>
      </w:r>
    </w:p>
    <w:p w14:paraId="02149CAF" w14:textId="77777777" w:rsidR="006B7757" w:rsidRPr="00F861D0" w:rsidRDefault="006B7757" w:rsidP="006B7757">
      <w:pPr>
        <w:pStyle w:val="BodyText"/>
        <w:numPr>
          <w:ilvl w:val="0"/>
          <w:numId w:val="12"/>
        </w:numPr>
        <w:ind w:left="144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>It is easier to distinguish what a candidate “has done” as opposed to “might do” at work.</w:t>
      </w:r>
    </w:p>
    <w:p w14:paraId="6BCB9DC5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</w:p>
    <w:p w14:paraId="7D70713F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The risk with </w:t>
      </w:r>
      <w:r w:rsidRPr="00F861D0">
        <w:rPr>
          <w:rFonts w:ascii="Arial" w:hAnsi="Arial" w:cs="Arial"/>
          <w:i/>
          <w:color w:val="003056"/>
        </w:rPr>
        <w:t xml:space="preserve">non-behavioural </w:t>
      </w:r>
      <w:r w:rsidRPr="00F861D0">
        <w:rPr>
          <w:rFonts w:ascii="Arial" w:hAnsi="Arial" w:cs="Arial"/>
          <w:color w:val="003056"/>
        </w:rPr>
        <w:t>questions is that the interviewee may provide a well thought out answer, with all the correct ingredients, however the answer may not reveal the person’s ability in real life at all.</w:t>
      </w:r>
    </w:p>
    <w:p w14:paraId="5DB57732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color w:val="003056"/>
        </w:rPr>
      </w:pPr>
      <w:r w:rsidRPr="00F861D0">
        <w:rPr>
          <w:rFonts w:ascii="Arial" w:hAnsi="Arial" w:cs="Arial"/>
          <w:color w:val="003056"/>
        </w:rPr>
        <w:t xml:space="preserve">  </w:t>
      </w:r>
    </w:p>
    <w:p w14:paraId="09CBFFBE" w14:textId="77777777" w:rsidR="00B40CFE" w:rsidRDefault="00B40CFE" w:rsidP="006B7757">
      <w:pPr>
        <w:pStyle w:val="BodyText"/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>Sample Question</w:t>
      </w:r>
      <w:r w:rsidR="006B7757" w:rsidRPr="00F861D0">
        <w:rPr>
          <w:rFonts w:ascii="Arial" w:hAnsi="Arial" w:cs="Arial"/>
          <w:color w:val="003056"/>
        </w:rPr>
        <w:t xml:space="preserve">: </w:t>
      </w:r>
    </w:p>
    <w:p w14:paraId="15AA9601" w14:textId="373866C9" w:rsidR="006B7757" w:rsidRPr="00F861D0" w:rsidRDefault="006B7757" w:rsidP="006B7757">
      <w:pPr>
        <w:pStyle w:val="BodyText"/>
        <w:ind w:left="720"/>
        <w:rPr>
          <w:rFonts w:ascii="Arial" w:hAnsi="Arial" w:cs="Arial"/>
          <w:i/>
          <w:color w:val="003056"/>
        </w:rPr>
      </w:pPr>
      <w:r w:rsidRPr="00F861D0">
        <w:rPr>
          <w:rFonts w:ascii="Arial" w:hAnsi="Arial" w:cs="Arial"/>
          <w:i/>
          <w:color w:val="003056"/>
        </w:rPr>
        <w:t>What would you say is your greatest contribution when you work as part of a team?”</w:t>
      </w:r>
    </w:p>
    <w:p w14:paraId="26190FFF" w14:textId="77777777" w:rsidR="00B40CFE" w:rsidRDefault="00B40CFE" w:rsidP="006B7757">
      <w:pPr>
        <w:pStyle w:val="BodyText"/>
        <w:ind w:left="720"/>
        <w:rPr>
          <w:rFonts w:ascii="Arial" w:hAnsi="Arial" w:cs="Arial"/>
          <w:color w:val="003056"/>
        </w:rPr>
      </w:pPr>
    </w:p>
    <w:p w14:paraId="52121762" w14:textId="77777777" w:rsidR="00B40CFE" w:rsidRDefault="00B40CFE" w:rsidP="006B7757">
      <w:pPr>
        <w:pStyle w:val="BodyText"/>
        <w:ind w:left="720"/>
        <w:rPr>
          <w:rFonts w:ascii="Arial" w:hAnsi="Arial" w:cs="Arial"/>
          <w:color w:val="003056"/>
        </w:rPr>
      </w:pPr>
      <w:r>
        <w:rPr>
          <w:rFonts w:ascii="Arial" w:hAnsi="Arial" w:cs="Arial"/>
          <w:color w:val="003056"/>
        </w:rPr>
        <w:t>Sample Answer</w:t>
      </w:r>
      <w:r w:rsidR="006B7757" w:rsidRPr="00F861D0">
        <w:rPr>
          <w:rFonts w:ascii="Arial" w:hAnsi="Arial" w:cs="Arial"/>
          <w:color w:val="003056"/>
        </w:rPr>
        <w:t xml:space="preserve">: </w:t>
      </w:r>
    </w:p>
    <w:p w14:paraId="4C4959DD" w14:textId="6C8C0113" w:rsidR="006B7757" w:rsidRPr="00F861D0" w:rsidRDefault="006B7757" w:rsidP="006B7757">
      <w:pPr>
        <w:pStyle w:val="BodyText"/>
        <w:ind w:left="720"/>
        <w:rPr>
          <w:rFonts w:ascii="Arial" w:hAnsi="Arial" w:cs="Arial"/>
          <w:i/>
          <w:color w:val="003056"/>
        </w:rPr>
      </w:pPr>
      <w:r w:rsidRPr="00F861D0">
        <w:rPr>
          <w:rFonts w:ascii="Arial" w:hAnsi="Arial" w:cs="Arial"/>
          <w:i/>
          <w:color w:val="003056"/>
        </w:rPr>
        <w:t>“I listen to other people’s ideas, I encourage the quieter members of the group, etc”</w:t>
      </w:r>
    </w:p>
    <w:p w14:paraId="35094149" w14:textId="77777777" w:rsidR="006B7757" w:rsidRPr="00F861D0" w:rsidRDefault="006B7757" w:rsidP="006B7757">
      <w:pPr>
        <w:pStyle w:val="BodyText"/>
        <w:ind w:left="720"/>
        <w:rPr>
          <w:rFonts w:ascii="Arial" w:hAnsi="Arial" w:cs="Arial"/>
          <w:i/>
          <w:color w:val="003056"/>
        </w:rPr>
      </w:pPr>
    </w:p>
    <w:p w14:paraId="737D6045" w14:textId="327B18FA" w:rsidR="006B7757" w:rsidRDefault="006B7757" w:rsidP="006B7757">
      <w:pPr>
        <w:pStyle w:val="BodyText"/>
        <w:ind w:left="720"/>
        <w:rPr>
          <w:rFonts w:ascii="Arial" w:hAnsi="Arial" w:cs="Arial"/>
          <w:i/>
          <w:color w:val="003056"/>
        </w:rPr>
      </w:pPr>
    </w:p>
    <w:p w14:paraId="34483713" w14:textId="77777777" w:rsidR="00B40CFE" w:rsidRDefault="00B40CFE" w:rsidP="00B40CFE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  <w:bookmarkStart w:id="0" w:name="_GoBack"/>
      <w:bookmarkEnd w:id="0"/>
    </w:p>
    <w:p w14:paraId="70BF116D" w14:textId="77777777" w:rsidR="00B40CFE" w:rsidRPr="00F861D0" w:rsidRDefault="00B40CFE" w:rsidP="006B7757">
      <w:pPr>
        <w:pStyle w:val="BodyText"/>
        <w:ind w:left="720"/>
        <w:rPr>
          <w:rFonts w:ascii="Arial" w:hAnsi="Arial" w:cs="Arial"/>
          <w:i/>
          <w:color w:val="003056"/>
        </w:rPr>
      </w:pPr>
    </w:p>
    <w:p w14:paraId="2BE33D31" w14:textId="77777777" w:rsidR="006B7757" w:rsidRPr="006B7757" w:rsidRDefault="006B7757" w:rsidP="006B7757">
      <w:pPr>
        <w:pStyle w:val="BodyText"/>
        <w:ind w:left="720"/>
        <w:rPr>
          <w:rFonts w:ascii="Arial" w:hAnsi="Arial" w:cs="Arial"/>
          <w:i/>
          <w:color w:val="003056"/>
          <w:sz w:val="20"/>
          <w:szCs w:val="20"/>
        </w:rPr>
      </w:pPr>
    </w:p>
    <w:p w14:paraId="47AF39AC" w14:textId="77777777" w:rsidR="006B7757" w:rsidRPr="006B7757" w:rsidRDefault="006B7757" w:rsidP="006B7757">
      <w:pPr>
        <w:pStyle w:val="BodyText"/>
        <w:rPr>
          <w:rFonts w:ascii="Arial" w:hAnsi="Arial" w:cs="Arial"/>
          <w:color w:val="003056"/>
          <w:sz w:val="20"/>
          <w:szCs w:val="20"/>
        </w:rPr>
      </w:pPr>
    </w:p>
    <w:p w14:paraId="422B0E7B" w14:textId="616BD201" w:rsidR="00C35263" w:rsidRPr="006B7757" w:rsidRDefault="00C35263" w:rsidP="006B7757">
      <w:pPr>
        <w:ind w:left="450"/>
        <w:rPr>
          <w:rFonts w:ascii="Trebuchet MS" w:hAnsi="Trebuchet MS"/>
          <w:color w:val="003056"/>
        </w:rPr>
      </w:pPr>
    </w:p>
    <w:sectPr w:rsidR="00C35263" w:rsidRPr="006B7757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31D6" w14:textId="77777777" w:rsidR="00AE179C" w:rsidRDefault="00AE179C" w:rsidP="00886EDB">
      <w:r>
        <w:separator/>
      </w:r>
    </w:p>
  </w:endnote>
  <w:endnote w:type="continuationSeparator" w:id="0">
    <w:p w14:paraId="3A256254" w14:textId="77777777" w:rsidR="00AE179C" w:rsidRDefault="00AE179C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5A39D" w14:textId="77777777" w:rsidR="00AE179C" w:rsidRDefault="00AE179C" w:rsidP="00886EDB">
      <w:r>
        <w:separator/>
      </w:r>
    </w:p>
  </w:footnote>
  <w:footnote w:type="continuationSeparator" w:id="0">
    <w:p w14:paraId="303A0FB2" w14:textId="77777777" w:rsidR="00AE179C" w:rsidRDefault="00AE179C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B40CFE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B40CFE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B40CFE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D33CF6"/>
    <w:multiLevelType w:val="hybridMultilevel"/>
    <w:tmpl w:val="B5A4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33C2B"/>
    <w:multiLevelType w:val="hybridMultilevel"/>
    <w:tmpl w:val="F49E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E08EA"/>
    <w:rsid w:val="00363D14"/>
    <w:rsid w:val="003B0525"/>
    <w:rsid w:val="0058124B"/>
    <w:rsid w:val="005A582A"/>
    <w:rsid w:val="006461B0"/>
    <w:rsid w:val="00682398"/>
    <w:rsid w:val="006B7757"/>
    <w:rsid w:val="007E2250"/>
    <w:rsid w:val="00886EDB"/>
    <w:rsid w:val="00964312"/>
    <w:rsid w:val="00976EBA"/>
    <w:rsid w:val="00985618"/>
    <w:rsid w:val="009F0D4F"/>
    <w:rsid w:val="00A81848"/>
    <w:rsid w:val="00A8473D"/>
    <w:rsid w:val="00AE179C"/>
    <w:rsid w:val="00B03E55"/>
    <w:rsid w:val="00B40CFE"/>
    <w:rsid w:val="00B9627B"/>
    <w:rsid w:val="00C35263"/>
    <w:rsid w:val="00D77073"/>
    <w:rsid w:val="00EE36FA"/>
    <w:rsid w:val="00F861D0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4</cp:revision>
  <cp:lastPrinted>2019-09-18T20:28:00Z</cp:lastPrinted>
  <dcterms:created xsi:type="dcterms:W3CDTF">2019-08-19T18:17:00Z</dcterms:created>
  <dcterms:modified xsi:type="dcterms:W3CDTF">2019-09-25T22:29:00Z</dcterms:modified>
</cp:coreProperties>
</file>